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9FAA" w14:textId="4C33E4FD" w:rsidR="00341A71" w:rsidRDefault="00341A71" w:rsidP="001751E7"/>
    <w:p w14:paraId="43C147E4" w14:textId="796458C4" w:rsidR="00F5090C" w:rsidRPr="000C147C" w:rsidRDefault="00F5090C" w:rsidP="00F5090C">
      <w:pPr>
        <w:rPr>
          <w:rFonts w:ascii="Arial" w:hAnsi="Arial" w:cs="Arial"/>
          <w:sz w:val="24"/>
          <w:szCs w:val="24"/>
          <w:lang w:val="fr-BE"/>
        </w:rPr>
      </w:pPr>
      <w:r w:rsidRPr="000C147C">
        <w:rPr>
          <w:rFonts w:ascii="Arial" w:hAnsi="Arial" w:cs="Arial"/>
          <w:b/>
          <w:bCs/>
          <w:sz w:val="24"/>
          <w:szCs w:val="24"/>
          <w:lang w:val="fr-BE"/>
        </w:rPr>
        <w:t>Annexe</w:t>
      </w:r>
      <w:r w:rsidRPr="000C147C">
        <w:rPr>
          <w:rFonts w:ascii="Arial" w:hAnsi="Arial" w:cs="Arial"/>
          <w:sz w:val="24"/>
          <w:szCs w:val="24"/>
          <w:lang w:val="fr-BE"/>
        </w:rPr>
        <w:t xml:space="preserve"> </w:t>
      </w:r>
      <w:r w:rsidR="00F5163E">
        <w:rPr>
          <w:rFonts w:ascii="Arial" w:hAnsi="Arial" w:cs="Arial"/>
          <w:b/>
          <w:bCs/>
          <w:sz w:val="24"/>
          <w:szCs w:val="24"/>
          <w:lang w:val="fr-BE"/>
        </w:rPr>
        <w:t>2</w:t>
      </w:r>
      <w:r w:rsidRPr="000C147C">
        <w:rPr>
          <w:rFonts w:ascii="Arial" w:hAnsi="Arial" w:cs="Arial"/>
          <w:sz w:val="24"/>
          <w:szCs w:val="24"/>
          <w:lang w:val="fr-BE"/>
        </w:rPr>
        <w:t xml:space="preserve">                        </w:t>
      </w:r>
    </w:p>
    <w:p w14:paraId="68EFC8C6" w14:textId="77777777" w:rsidR="00F5090C" w:rsidRPr="000C147C" w:rsidRDefault="00F5090C" w:rsidP="00F5090C">
      <w:pPr>
        <w:rPr>
          <w:rFonts w:ascii="Arial" w:hAnsi="Arial" w:cs="Arial"/>
          <w:sz w:val="24"/>
          <w:szCs w:val="24"/>
          <w:lang w:val="fr-BE"/>
        </w:rPr>
      </w:pPr>
      <w:r w:rsidRPr="000C147C">
        <w:rPr>
          <w:rFonts w:ascii="Arial" w:hAnsi="Arial" w:cs="Arial"/>
          <w:sz w:val="24"/>
          <w:szCs w:val="24"/>
          <w:lang w:val="fr-BE"/>
        </w:rPr>
        <w:t>Plan de gestion de la perdrix grise</w:t>
      </w:r>
    </w:p>
    <w:p w14:paraId="51F630B1" w14:textId="77777777" w:rsidR="00F5090C" w:rsidRPr="000C147C" w:rsidRDefault="00F5090C" w:rsidP="00F5090C">
      <w:pPr>
        <w:rPr>
          <w:rFonts w:ascii="Arial" w:hAnsi="Arial" w:cs="Arial"/>
          <w:sz w:val="24"/>
          <w:szCs w:val="24"/>
          <w:lang w:val="fr-BE"/>
        </w:rPr>
      </w:pPr>
    </w:p>
    <w:p w14:paraId="6CB6CB31" w14:textId="77777777" w:rsidR="00F5090C" w:rsidRPr="0028149B" w:rsidRDefault="00F5090C" w:rsidP="00F5090C">
      <w:pPr>
        <w:rPr>
          <w:rFonts w:ascii="Arial" w:hAnsi="Arial" w:cs="Arial"/>
          <w:b/>
          <w:bCs/>
          <w:sz w:val="28"/>
          <w:szCs w:val="28"/>
          <w:lang w:val="fr-BE"/>
        </w:rPr>
      </w:pPr>
      <w:r w:rsidRPr="0028149B">
        <w:rPr>
          <w:rFonts w:ascii="Arial" w:hAnsi="Arial" w:cs="Arial"/>
          <w:b/>
          <w:bCs/>
          <w:sz w:val="28"/>
          <w:szCs w:val="28"/>
          <w:lang w:val="fr-BE"/>
        </w:rPr>
        <w:t>Conseil cynégétique :</w:t>
      </w:r>
    </w:p>
    <w:p w14:paraId="3B9E0F49" w14:textId="77777777" w:rsidR="00F5090C" w:rsidRPr="0028149B" w:rsidRDefault="00F5090C" w:rsidP="00F5090C">
      <w:pPr>
        <w:rPr>
          <w:rFonts w:ascii="Arial" w:hAnsi="Arial" w:cs="Arial"/>
          <w:b/>
          <w:bCs/>
          <w:sz w:val="28"/>
          <w:szCs w:val="28"/>
          <w:lang w:val="fr-BE"/>
        </w:rPr>
      </w:pPr>
      <w:r w:rsidRPr="0028149B">
        <w:rPr>
          <w:rFonts w:ascii="Arial" w:hAnsi="Arial" w:cs="Arial"/>
          <w:b/>
          <w:bCs/>
          <w:sz w:val="28"/>
          <w:szCs w:val="28"/>
          <w:lang w:val="fr-BE"/>
        </w:rPr>
        <w:t>Saison cynégétique :</w:t>
      </w:r>
    </w:p>
    <w:p w14:paraId="39BD405B" w14:textId="77777777" w:rsidR="00F5090C" w:rsidRPr="000C147C" w:rsidRDefault="00F5090C" w:rsidP="00F5090C">
      <w:pPr>
        <w:rPr>
          <w:rFonts w:ascii="Arial" w:hAnsi="Arial" w:cs="Arial"/>
          <w:sz w:val="24"/>
          <w:szCs w:val="24"/>
          <w:lang w:val="fr-BE"/>
        </w:rPr>
      </w:pPr>
    </w:p>
    <w:p w14:paraId="2C5ABEEC" w14:textId="0C22B32B" w:rsidR="00F5090C" w:rsidRDefault="00F5090C" w:rsidP="00F5090C">
      <w:pPr>
        <w:jc w:val="center"/>
        <w:rPr>
          <w:rFonts w:ascii="Arial" w:hAnsi="Arial" w:cs="Arial"/>
          <w:b/>
          <w:bCs/>
          <w:sz w:val="36"/>
          <w:szCs w:val="36"/>
          <w:lang w:val="fr-BE"/>
        </w:rPr>
      </w:pPr>
      <w:r w:rsidRPr="000C147C">
        <w:rPr>
          <w:rFonts w:ascii="Arial" w:hAnsi="Arial" w:cs="Arial"/>
          <w:b/>
          <w:bCs/>
          <w:sz w:val="36"/>
          <w:szCs w:val="36"/>
          <w:lang w:val="fr-BE"/>
        </w:rPr>
        <w:t xml:space="preserve">Rapport sur </w:t>
      </w:r>
      <w:r>
        <w:rPr>
          <w:rFonts w:ascii="Arial" w:hAnsi="Arial" w:cs="Arial"/>
          <w:b/>
          <w:bCs/>
          <w:sz w:val="36"/>
          <w:szCs w:val="36"/>
          <w:lang w:val="fr-BE"/>
        </w:rPr>
        <w:t>les recensements des populations</w:t>
      </w:r>
    </w:p>
    <w:p w14:paraId="305B31BC" w14:textId="77777777" w:rsidR="00F5090C" w:rsidRPr="000C147C" w:rsidRDefault="00F5090C" w:rsidP="00F5090C">
      <w:pPr>
        <w:jc w:val="center"/>
        <w:rPr>
          <w:rFonts w:ascii="Arial" w:hAnsi="Arial" w:cs="Arial"/>
          <w:sz w:val="36"/>
          <w:szCs w:val="36"/>
          <w:lang w:val="fr-BE"/>
        </w:rPr>
      </w:pPr>
    </w:p>
    <w:p w14:paraId="358FD682" w14:textId="5B96A86B" w:rsidR="00F5090C" w:rsidRDefault="00F5090C" w:rsidP="00F5090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Arial" w:hAnsi="Arial" w:cs="Arial"/>
          <w:sz w:val="24"/>
          <w:szCs w:val="24"/>
          <w:lang w:val="fr-BE"/>
        </w:rPr>
      </w:pPr>
      <w:r w:rsidRPr="000C147C">
        <w:rPr>
          <w:rFonts w:ascii="Arial" w:hAnsi="Arial" w:cs="Arial"/>
          <w:sz w:val="24"/>
          <w:szCs w:val="24"/>
          <w:lang w:val="fr-BE"/>
        </w:rPr>
        <w:t xml:space="preserve">Par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fr-BE"/>
        </w:rPr>
        <w:t xml:space="preserve">     </w:t>
      </w:r>
      <w:r w:rsidRPr="000C147C">
        <w:rPr>
          <w:rFonts w:ascii="Arial" w:hAnsi="Arial" w:cs="Arial"/>
          <w:sz w:val="24"/>
          <w:szCs w:val="24"/>
          <w:lang w:val="fr-BE"/>
        </w:rPr>
        <w:t xml:space="preserve">            </w:t>
      </w:r>
      <w:r>
        <w:rPr>
          <w:rFonts w:ascii="Arial" w:hAnsi="Arial" w:cs="Arial"/>
          <w:sz w:val="24"/>
          <w:szCs w:val="24"/>
          <w:lang w:val="fr-BE"/>
        </w:rPr>
        <w:t xml:space="preserve">                 </w:t>
      </w:r>
      <w:proofErr w:type="gramStart"/>
      <w:r>
        <w:rPr>
          <w:rFonts w:ascii="Arial" w:hAnsi="Arial" w:cs="Arial"/>
          <w:sz w:val="24"/>
          <w:szCs w:val="24"/>
          <w:lang w:val="fr-BE"/>
        </w:rPr>
        <w:t xml:space="preserve">  ,</w:t>
      </w:r>
      <w:proofErr w:type="gramEnd"/>
      <w:r>
        <w:rPr>
          <w:rFonts w:ascii="Arial" w:hAnsi="Arial" w:cs="Arial"/>
          <w:sz w:val="24"/>
          <w:szCs w:val="24"/>
          <w:lang w:val="fr-BE"/>
        </w:rPr>
        <w:t xml:space="preserve"> </w:t>
      </w:r>
      <w:r w:rsidRPr="000C147C">
        <w:rPr>
          <w:rFonts w:ascii="Arial" w:hAnsi="Arial" w:cs="Arial"/>
          <w:sz w:val="24"/>
          <w:szCs w:val="24"/>
          <w:lang w:val="fr-BE"/>
        </w:rPr>
        <w:t xml:space="preserve">membre </w:t>
      </w:r>
    </w:p>
    <w:p w14:paraId="6A251191" w14:textId="77777777" w:rsidR="00F5090C" w:rsidRDefault="00F5090C" w:rsidP="00F5090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Arial" w:hAnsi="Arial" w:cs="Arial"/>
          <w:sz w:val="24"/>
          <w:szCs w:val="24"/>
          <w:lang w:val="fr-BE"/>
        </w:rPr>
      </w:pPr>
      <w:r w:rsidRPr="000C147C">
        <w:rPr>
          <w:rFonts w:ascii="Arial" w:hAnsi="Arial" w:cs="Arial"/>
          <w:sz w:val="24"/>
          <w:szCs w:val="24"/>
          <w:lang w:val="fr-BE"/>
        </w:rPr>
        <w:t>du conseil</w:t>
      </w:r>
      <w:r>
        <w:rPr>
          <w:rFonts w:ascii="Arial" w:hAnsi="Arial" w:cs="Arial"/>
          <w:sz w:val="24"/>
          <w:szCs w:val="24"/>
          <w:lang w:val="fr-BE"/>
        </w:rPr>
        <w:t xml:space="preserve"> </w:t>
      </w:r>
      <w:r w:rsidRPr="000C147C">
        <w:rPr>
          <w:rFonts w:ascii="Arial" w:hAnsi="Arial" w:cs="Arial"/>
          <w:sz w:val="24"/>
          <w:szCs w:val="24"/>
          <w:lang w:val="fr-BE"/>
        </w:rPr>
        <w:t>cyné</w:t>
      </w:r>
      <w:r>
        <w:rPr>
          <w:rFonts w:ascii="Arial" w:hAnsi="Arial" w:cs="Arial"/>
          <w:sz w:val="24"/>
          <w:szCs w:val="24"/>
          <w:lang w:val="fr-BE"/>
        </w:rPr>
        <w:t>g</w:t>
      </w:r>
      <w:r w:rsidRPr="000C147C">
        <w:rPr>
          <w:rFonts w:ascii="Arial" w:hAnsi="Arial" w:cs="Arial"/>
          <w:sz w:val="24"/>
          <w:szCs w:val="24"/>
          <w:lang w:val="fr-BE"/>
        </w:rPr>
        <w:t>étique participant au plan de gestion de la perdrix grise</w:t>
      </w:r>
      <w:r>
        <w:rPr>
          <w:rFonts w:ascii="Arial" w:hAnsi="Arial" w:cs="Arial"/>
          <w:sz w:val="24"/>
          <w:szCs w:val="24"/>
          <w:lang w:val="fr-BE"/>
        </w:rPr>
        <w:t xml:space="preserve"> </w:t>
      </w:r>
      <w:r w:rsidRPr="000C147C">
        <w:rPr>
          <w:rFonts w:ascii="Arial" w:hAnsi="Arial" w:cs="Arial"/>
          <w:sz w:val="24"/>
          <w:szCs w:val="24"/>
          <w:lang w:val="fr-BE"/>
        </w:rPr>
        <w:t xml:space="preserve">dans l’Unité </w:t>
      </w:r>
      <w:r>
        <w:rPr>
          <w:rFonts w:ascii="Arial" w:hAnsi="Arial" w:cs="Arial"/>
          <w:sz w:val="24"/>
          <w:szCs w:val="24"/>
          <w:lang w:val="fr-BE"/>
        </w:rPr>
        <w:t xml:space="preserve">                </w:t>
      </w:r>
      <w:r w:rsidRPr="000C147C">
        <w:rPr>
          <w:rFonts w:ascii="Arial" w:hAnsi="Arial" w:cs="Arial"/>
          <w:sz w:val="24"/>
          <w:szCs w:val="24"/>
          <w:lang w:val="fr-BE"/>
        </w:rPr>
        <w:t xml:space="preserve">de </w:t>
      </w:r>
      <w:proofErr w:type="gramStart"/>
      <w:r w:rsidRPr="000C147C">
        <w:rPr>
          <w:rFonts w:ascii="Arial" w:hAnsi="Arial" w:cs="Arial"/>
          <w:sz w:val="24"/>
          <w:szCs w:val="24"/>
          <w:lang w:val="fr-BE"/>
        </w:rPr>
        <w:t>gestion:</w:t>
      </w:r>
      <w:proofErr w:type="gramEnd"/>
      <w:r w:rsidRPr="000C147C">
        <w:rPr>
          <w:rFonts w:ascii="Arial" w:hAnsi="Arial" w:cs="Arial"/>
          <w:sz w:val="24"/>
          <w:szCs w:val="24"/>
          <w:lang w:val="fr-BE"/>
        </w:rPr>
        <w:t xml:space="preserve"> </w:t>
      </w:r>
      <w:r>
        <w:rPr>
          <w:rFonts w:ascii="Arial" w:hAnsi="Arial" w:cs="Arial"/>
          <w:sz w:val="24"/>
          <w:szCs w:val="24"/>
          <w:lang w:val="fr-BE"/>
        </w:rPr>
        <w:t xml:space="preserve"> N°                     ou dénommée : </w:t>
      </w:r>
    </w:p>
    <w:p w14:paraId="2B1FC770" w14:textId="77777777" w:rsidR="00F5090C" w:rsidRDefault="00F5090C" w:rsidP="00F5090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Arial" w:hAnsi="Arial" w:cs="Arial"/>
          <w:sz w:val="24"/>
          <w:szCs w:val="24"/>
          <w:lang w:val="fr-BE"/>
        </w:rPr>
      </w:pPr>
      <w:r w:rsidRPr="000C147C">
        <w:rPr>
          <w:rFonts w:ascii="Arial" w:hAnsi="Arial" w:cs="Arial"/>
          <w:sz w:val="24"/>
          <w:szCs w:val="24"/>
          <w:lang w:val="fr-BE"/>
        </w:rPr>
        <w:t>Pour le territoire</w:t>
      </w:r>
      <w:r>
        <w:rPr>
          <w:rFonts w:ascii="Arial" w:hAnsi="Arial" w:cs="Arial"/>
          <w:sz w:val="24"/>
          <w:szCs w:val="24"/>
          <w:lang w:val="fr-BE"/>
        </w:rPr>
        <w:t xml:space="preserve"> n°                               ou dénommé</w:t>
      </w:r>
    </w:p>
    <w:p w14:paraId="7D32CC68" w14:textId="77777777" w:rsidR="00F5090C" w:rsidRDefault="00F5090C" w:rsidP="00F5090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Situé à </w:t>
      </w:r>
    </w:p>
    <w:p w14:paraId="20D89EE1" w14:textId="77777777" w:rsidR="00F5090C" w:rsidRPr="000C147C" w:rsidRDefault="00F5090C" w:rsidP="00F5090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Et dont la superficie totale est de                                 hectares dont                           hectares de plaine.</w:t>
      </w:r>
    </w:p>
    <w:p w14:paraId="3153E333" w14:textId="77777777" w:rsidR="00F5090C" w:rsidRDefault="00F5090C" w:rsidP="00F5090C">
      <w:pPr>
        <w:rPr>
          <w:rFonts w:ascii="Arial" w:hAnsi="Arial" w:cs="Arial"/>
          <w:sz w:val="24"/>
          <w:szCs w:val="24"/>
          <w:lang w:val="fr-BE"/>
        </w:rPr>
      </w:pPr>
    </w:p>
    <w:p w14:paraId="74E149B2" w14:textId="20DA5F58" w:rsidR="00341A71" w:rsidRPr="001751E7" w:rsidRDefault="001751E7" w:rsidP="001751E7">
      <w:pPr>
        <w:spacing w:line="360" w:lineRule="auto"/>
        <w:rPr>
          <w:rFonts w:ascii="Arial" w:hAnsi="Arial" w:cs="Arial"/>
          <w:sz w:val="24"/>
          <w:szCs w:val="24"/>
          <w:lang w:val="fr-BE"/>
        </w:rPr>
      </w:pPr>
      <w:r w:rsidRPr="001751E7">
        <w:rPr>
          <w:rFonts w:ascii="Arial" w:hAnsi="Arial" w:cs="Arial"/>
          <w:sz w:val="24"/>
          <w:szCs w:val="24"/>
          <w:lang w:val="fr-BE"/>
        </w:rPr>
        <w:t xml:space="preserve">1. </w:t>
      </w:r>
      <w:r w:rsidR="00F5090C" w:rsidRPr="001751E7">
        <w:rPr>
          <w:rFonts w:ascii="Arial" w:hAnsi="Arial" w:cs="Arial"/>
          <w:sz w:val="24"/>
          <w:szCs w:val="24"/>
          <w:lang w:val="fr-BE"/>
        </w:rPr>
        <w:t xml:space="preserve"> Evaluation des populations au printemps</w:t>
      </w:r>
    </w:p>
    <w:p w14:paraId="01D52522" w14:textId="7EBD5BDE" w:rsidR="00341A71" w:rsidRDefault="001751E7" w:rsidP="001751E7">
      <w:pPr>
        <w:spacing w:line="360" w:lineRule="auto"/>
        <w:ind w:left="720"/>
        <w:rPr>
          <w:rFonts w:ascii="Arial" w:hAnsi="Arial" w:cs="Arial"/>
          <w:sz w:val="24"/>
          <w:szCs w:val="24"/>
          <w:lang w:val="fr-BE"/>
        </w:rPr>
      </w:pPr>
      <w:r w:rsidRPr="001751E7">
        <w:rPr>
          <w:rFonts w:ascii="Arial" w:hAnsi="Arial" w:cs="Arial"/>
          <w:sz w:val="24"/>
          <w:szCs w:val="24"/>
          <w:lang w:val="fr-BE"/>
        </w:rPr>
        <w:t>1.1 Techniques et m</w:t>
      </w:r>
      <w:r w:rsidR="00F5090C" w:rsidRPr="001751E7">
        <w:rPr>
          <w:rFonts w:ascii="Arial" w:hAnsi="Arial" w:cs="Arial"/>
          <w:sz w:val="24"/>
          <w:szCs w:val="24"/>
          <w:lang w:val="fr-BE"/>
        </w:rPr>
        <w:t>éthode</w:t>
      </w:r>
      <w:r w:rsidRPr="001751E7">
        <w:rPr>
          <w:rFonts w:ascii="Arial" w:hAnsi="Arial" w:cs="Arial"/>
          <w:sz w:val="24"/>
          <w:szCs w:val="24"/>
          <w:lang w:val="fr-BE"/>
        </w:rPr>
        <w:t>s</w:t>
      </w:r>
      <w:r w:rsidR="00F5090C" w:rsidRPr="001751E7">
        <w:rPr>
          <w:rFonts w:ascii="Arial" w:hAnsi="Arial" w:cs="Arial"/>
          <w:sz w:val="24"/>
          <w:szCs w:val="24"/>
          <w:lang w:val="fr-BE"/>
        </w:rPr>
        <w:t xml:space="preserve"> de comptage utilisée </w:t>
      </w:r>
      <w:r w:rsidRPr="001751E7">
        <w:rPr>
          <w:rFonts w:ascii="Arial" w:hAnsi="Arial" w:cs="Arial"/>
          <w:sz w:val="24"/>
          <w:szCs w:val="24"/>
          <w:lang w:val="fr-BE"/>
        </w:rPr>
        <w:t>:</w:t>
      </w:r>
    </w:p>
    <w:p w14:paraId="3EFC7C7C" w14:textId="7740726A" w:rsidR="001751E7" w:rsidRPr="001751E7" w:rsidRDefault="001751E7" w:rsidP="001751E7">
      <w:pPr>
        <w:spacing w:line="360" w:lineRule="auto"/>
        <w:ind w:left="720"/>
        <w:rPr>
          <w:rFonts w:ascii="Arial" w:hAnsi="Arial" w:cs="Arial"/>
          <w:sz w:val="24"/>
          <w:szCs w:val="24"/>
          <w:lang w:val="fr-BE"/>
        </w:rPr>
      </w:pPr>
    </w:p>
    <w:p w14:paraId="7E7256BF" w14:textId="74E71325" w:rsidR="001751E7" w:rsidRPr="001751E7" w:rsidRDefault="001751E7" w:rsidP="001751E7">
      <w:pPr>
        <w:spacing w:line="360" w:lineRule="auto"/>
        <w:ind w:left="720"/>
        <w:rPr>
          <w:rFonts w:ascii="Arial" w:hAnsi="Arial" w:cs="Arial"/>
          <w:sz w:val="24"/>
          <w:szCs w:val="24"/>
          <w:lang w:val="fr-BE"/>
        </w:rPr>
      </w:pPr>
      <w:r w:rsidRPr="001751E7">
        <w:rPr>
          <w:rFonts w:ascii="Arial" w:hAnsi="Arial" w:cs="Arial"/>
          <w:sz w:val="24"/>
          <w:szCs w:val="24"/>
          <w:lang w:val="fr-BE"/>
        </w:rPr>
        <w:t>1.2 Résultats</w:t>
      </w:r>
    </w:p>
    <w:tbl>
      <w:tblPr>
        <w:tblStyle w:val="TableNormal"/>
        <w:tblW w:w="0" w:type="auto"/>
        <w:tblInd w:w="758" w:type="dxa"/>
        <w:tblLayout w:type="fixed"/>
        <w:tblLook w:val="01E0" w:firstRow="1" w:lastRow="1" w:firstColumn="1" w:lastColumn="1" w:noHBand="0" w:noVBand="0"/>
      </w:tblPr>
      <w:tblGrid>
        <w:gridCol w:w="5256"/>
        <w:gridCol w:w="1227"/>
      </w:tblGrid>
      <w:tr w:rsidR="00341A71" w:rsidRPr="001751E7" w14:paraId="01221ADD" w14:textId="77777777" w:rsidTr="001751E7">
        <w:trPr>
          <w:trHeight w:hRule="exact" w:val="816"/>
        </w:trPr>
        <w:tc>
          <w:tcPr>
            <w:tcW w:w="5256" w:type="dxa"/>
            <w:tcBorders>
              <w:top w:val="single" w:sz="11" w:space="0" w:color="000000"/>
              <w:left w:val="single" w:sz="11" w:space="0" w:color="000000"/>
              <w:bottom w:val="single" w:sz="7" w:space="0" w:color="000000"/>
              <w:right w:val="single" w:sz="9" w:space="0" w:color="000000"/>
            </w:tcBorders>
          </w:tcPr>
          <w:p w14:paraId="7BEC28A3" w14:textId="77777777" w:rsidR="00341A71" w:rsidRPr="001751E7" w:rsidRDefault="00F5090C" w:rsidP="001751E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1751E7">
              <w:rPr>
                <w:rFonts w:ascii="Arial" w:hAnsi="Arial" w:cs="Arial"/>
                <w:sz w:val="24"/>
                <w:szCs w:val="24"/>
                <w:lang w:val="fr-BE"/>
              </w:rPr>
              <w:t>Nombre total de couples recensés sur le territoire</w:t>
            </w:r>
          </w:p>
        </w:tc>
        <w:tc>
          <w:tcPr>
            <w:tcW w:w="1227" w:type="dxa"/>
            <w:tcBorders>
              <w:top w:val="single" w:sz="11" w:space="0" w:color="000000"/>
              <w:left w:val="single" w:sz="9" w:space="0" w:color="000000"/>
              <w:bottom w:val="single" w:sz="7" w:space="0" w:color="000000"/>
              <w:right w:val="single" w:sz="11" w:space="0" w:color="000000"/>
            </w:tcBorders>
          </w:tcPr>
          <w:p w14:paraId="2DDFE35C" w14:textId="77777777" w:rsidR="00341A71" w:rsidRPr="001751E7" w:rsidRDefault="00341A71" w:rsidP="001751E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BE"/>
              </w:rPr>
            </w:pPr>
          </w:p>
        </w:tc>
      </w:tr>
      <w:tr w:rsidR="00341A71" w:rsidRPr="001751E7" w14:paraId="63F7A408" w14:textId="77777777">
        <w:trPr>
          <w:trHeight w:hRule="exact" w:val="422"/>
        </w:trPr>
        <w:tc>
          <w:tcPr>
            <w:tcW w:w="5256" w:type="dxa"/>
            <w:tcBorders>
              <w:top w:val="single" w:sz="7" w:space="0" w:color="000000"/>
              <w:left w:val="single" w:sz="11" w:space="0" w:color="000000"/>
              <w:bottom w:val="single" w:sz="9" w:space="0" w:color="000000"/>
              <w:right w:val="single" w:sz="9" w:space="0" w:color="000000"/>
            </w:tcBorders>
          </w:tcPr>
          <w:p w14:paraId="146D4CFB" w14:textId="77777777" w:rsidR="00341A71" w:rsidRPr="001751E7" w:rsidRDefault="00F5090C" w:rsidP="001751E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1751E7">
              <w:rPr>
                <w:rFonts w:ascii="Arial" w:hAnsi="Arial" w:cs="Arial"/>
                <w:sz w:val="24"/>
                <w:szCs w:val="24"/>
                <w:lang w:val="fr-BE"/>
              </w:rPr>
              <w:t>Nombre de couples/100 ha de plaine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11" w:space="0" w:color="000000"/>
            </w:tcBorders>
          </w:tcPr>
          <w:p w14:paraId="402EF19B" w14:textId="77777777" w:rsidR="00341A71" w:rsidRPr="001751E7" w:rsidRDefault="00341A71" w:rsidP="001751E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BE"/>
              </w:rPr>
            </w:pPr>
          </w:p>
        </w:tc>
      </w:tr>
    </w:tbl>
    <w:p w14:paraId="342A9E91" w14:textId="77777777" w:rsidR="00341A71" w:rsidRPr="001751E7" w:rsidRDefault="00341A71" w:rsidP="001751E7">
      <w:pPr>
        <w:spacing w:line="360" w:lineRule="auto"/>
        <w:rPr>
          <w:rFonts w:ascii="Arial" w:hAnsi="Arial" w:cs="Arial"/>
          <w:sz w:val="24"/>
          <w:szCs w:val="24"/>
          <w:lang w:val="fr-BE"/>
        </w:rPr>
      </w:pPr>
    </w:p>
    <w:p w14:paraId="6211EC34" w14:textId="6434D00D" w:rsidR="00341A71" w:rsidRPr="001751E7" w:rsidRDefault="001751E7" w:rsidP="001751E7">
      <w:pPr>
        <w:spacing w:line="360" w:lineRule="auto"/>
        <w:rPr>
          <w:rFonts w:ascii="Arial" w:hAnsi="Arial" w:cs="Arial"/>
          <w:sz w:val="24"/>
          <w:szCs w:val="24"/>
          <w:lang w:val="fr-BE"/>
        </w:rPr>
      </w:pPr>
      <w:r w:rsidRPr="001751E7">
        <w:rPr>
          <w:rFonts w:ascii="Arial" w:hAnsi="Arial" w:cs="Arial"/>
          <w:sz w:val="24"/>
          <w:szCs w:val="24"/>
          <w:lang w:val="fr-BE"/>
        </w:rPr>
        <w:t xml:space="preserve">2. </w:t>
      </w:r>
      <w:r w:rsidR="00F5090C" w:rsidRPr="001751E7">
        <w:rPr>
          <w:rFonts w:ascii="Arial" w:hAnsi="Arial" w:cs="Arial"/>
          <w:sz w:val="24"/>
          <w:szCs w:val="24"/>
          <w:lang w:val="fr-BE"/>
        </w:rPr>
        <w:t>Evaluation des populations après reproduction</w:t>
      </w:r>
    </w:p>
    <w:p w14:paraId="310275B6" w14:textId="2C86BA5F" w:rsidR="001751E7" w:rsidRPr="001751E7" w:rsidRDefault="001751E7" w:rsidP="001751E7">
      <w:pPr>
        <w:spacing w:line="360" w:lineRule="auto"/>
        <w:ind w:left="720"/>
        <w:rPr>
          <w:rFonts w:ascii="Arial" w:hAnsi="Arial" w:cs="Arial"/>
          <w:sz w:val="24"/>
          <w:szCs w:val="24"/>
          <w:lang w:val="fr-BE"/>
        </w:rPr>
      </w:pPr>
      <w:r w:rsidRPr="001751E7">
        <w:rPr>
          <w:rFonts w:ascii="Arial" w:hAnsi="Arial" w:cs="Arial"/>
          <w:sz w:val="24"/>
          <w:szCs w:val="24"/>
          <w:lang w:val="fr-BE"/>
        </w:rPr>
        <w:t>2.1 Techniques et méthodes de comptage utilisée :</w:t>
      </w:r>
    </w:p>
    <w:p w14:paraId="466A896E" w14:textId="77777777" w:rsidR="001751E7" w:rsidRPr="001751E7" w:rsidRDefault="001751E7" w:rsidP="001751E7">
      <w:pPr>
        <w:spacing w:line="360" w:lineRule="auto"/>
        <w:ind w:left="720"/>
        <w:rPr>
          <w:rFonts w:ascii="Arial" w:hAnsi="Arial" w:cs="Arial"/>
          <w:sz w:val="24"/>
          <w:szCs w:val="24"/>
          <w:lang w:val="fr-BE"/>
        </w:rPr>
      </w:pPr>
    </w:p>
    <w:p w14:paraId="011A6974" w14:textId="0A9A1022" w:rsidR="00341A71" w:rsidRPr="001751E7" w:rsidRDefault="001751E7" w:rsidP="001751E7">
      <w:pPr>
        <w:spacing w:line="360" w:lineRule="auto"/>
        <w:ind w:left="720"/>
        <w:rPr>
          <w:rFonts w:ascii="Arial" w:hAnsi="Arial" w:cs="Arial"/>
          <w:sz w:val="24"/>
          <w:szCs w:val="24"/>
          <w:lang w:val="fr-BE"/>
        </w:rPr>
      </w:pPr>
      <w:r w:rsidRPr="001751E7">
        <w:rPr>
          <w:rFonts w:ascii="Arial" w:hAnsi="Arial" w:cs="Arial"/>
          <w:sz w:val="24"/>
          <w:szCs w:val="24"/>
          <w:lang w:val="fr-BE"/>
        </w:rPr>
        <w:t>2.2 Résultats</w:t>
      </w:r>
    </w:p>
    <w:tbl>
      <w:tblPr>
        <w:tblStyle w:val="TableNormal"/>
        <w:tblW w:w="0" w:type="auto"/>
        <w:tblInd w:w="741" w:type="dxa"/>
        <w:tblLayout w:type="fixed"/>
        <w:tblLook w:val="01E0" w:firstRow="1" w:lastRow="1" w:firstColumn="1" w:lastColumn="1" w:noHBand="0" w:noVBand="0"/>
      </w:tblPr>
      <w:tblGrid>
        <w:gridCol w:w="5256"/>
        <w:gridCol w:w="1227"/>
      </w:tblGrid>
      <w:tr w:rsidR="00341A71" w:rsidRPr="001751E7" w14:paraId="5D386D3F" w14:textId="77777777" w:rsidTr="00F5090C">
        <w:trPr>
          <w:trHeight w:hRule="exact" w:val="534"/>
        </w:trPr>
        <w:tc>
          <w:tcPr>
            <w:tcW w:w="5256" w:type="dxa"/>
            <w:tcBorders>
              <w:top w:val="single" w:sz="9" w:space="0" w:color="000000"/>
              <w:left w:val="single" w:sz="11" w:space="0" w:color="000000"/>
              <w:bottom w:val="single" w:sz="7" w:space="0" w:color="000000"/>
              <w:right w:val="single" w:sz="9" w:space="0" w:color="000000"/>
            </w:tcBorders>
          </w:tcPr>
          <w:p w14:paraId="38C610D8" w14:textId="2180F8CD" w:rsidR="00341A71" w:rsidRDefault="00F5090C" w:rsidP="001751E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1751E7">
              <w:rPr>
                <w:rFonts w:ascii="Arial" w:hAnsi="Arial" w:cs="Arial"/>
                <w:sz w:val="24"/>
                <w:szCs w:val="24"/>
                <w:lang w:val="fr-BE"/>
              </w:rPr>
              <w:t>Nombre total de jeunes recensés sur le territoire</w:t>
            </w:r>
          </w:p>
          <w:p w14:paraId="6BD58B24" w14:textId="77777777" w:rsidR="00F5090C" w:rsidRDefault="00F5090C" w:rsidP="001751E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BE"/>
              </w:rPr>
            </w:pPr>
          </w:p>
          <w:p w14:paraId="6D4C40FC" w14:textId="0B90457A" w:rsidR="00F5090C" w:rsidRPr="001751E7" w:rsidRDefault="00F5090C" w:rsidP="001751E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BE"/>
              </w:rPr>
            </w:pPr>
          </w:p>
        </w:tc>
        <w:tc>
          <w:tcPr>
            <w:tcW w:w="1227" w:type="dxa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11" w:space="0" w:color="000000"/>
            </w:tcBorders>
          </w:tcPr>
          <w:p w14:paraId="2165E615" w14:textId="77777777" w:rsidR="00341A71" w:rsidRPr="001751E7" w:rsidRDefault="00341A71" w:rsidP="001751E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BE"/>
              </w:rPr>
            </w:pPr>
          </w:p>
        </w:tc>
      </w:tr>
      <w:tr w:rsidR="00341A71" w:rsidRPr="001751E7" w14:paraId="068707C2" w14:textId="77777777" w:rsidTr="00F5090C">
        <w:trPr>
          <w:trHeight w:hRule="exact" w:val="551"/>
        </w:trPr>
        <w:tc>
          <w:tcPr>
            <w:tcW w:w="5256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9" w:space="0" w:color="000000"/>
            </w:tcBorders>
          </w:tcPr>
          <w:p w14:paraId="58C3FDE0" w14:textId="77777777" w:rsidR="00341A71" w:rsidRPr="001751E7" w:rsidRDefault="00F5090C" w:rsidP="001751E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1751E7">
              <w:rPr>
                <w:rFonts w:ascii="Arial" w:hAnsi="Arial" w:cs="Arial"/>
                <w:sz w:val="24"/>
                <w:szCs w:val="24"/>
                <w:lang w:val="fr-BE"/>
              </w:rPr>
              <w:t>Nombre total d'adultes recensés sur le territoire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11" w:space="0" w:color="000000"/>
            </w:tcBorders>
          </w:tcPr>
          <w:p w14:paraId="71EF5B1B" w14:textId="77777777" w:rsidR="00341A71" w:rsidRPr="001751E7" w:rsidRDefault="00341A71" w:rsidP="001751E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BE"/>
              </w:rPr>
            </w:pPr>
          </w:p>
        </w:tc>
      </w:tr>
      <w:tr w:rsidR="00341A71" w:rsidRPr="001751E7" w14:paraId="78546A53" w14:textId="77777777" w:rsidTr="00F5090C">
        <w:trPr>
          <w:trHeight w:hRule="exact" w:val="587"/>
        </w:trPr>
        <w:tc>
          <w:tcPr>
            <w:tcW w:w="5256" w:type="dxa"/>
            <w:tcBorders>
              <w:top w:val="single" w:sz="7" w:space="0" w:color="000000"/>
              <w:left w:val="single" w:sz="11" w:space="0" w:color="000000"/>
              <w:bottom w:val="single" w:sz="11" w:space="0" w:color="000000"/>
              <w:right w:val="single" w:sz="9" w:space="0" w:color="000000"/>
            </w:tcBorders>
          </w:tcPr>
          <w:p w14:paraId="05415527" w14:textId="77777777" w:rsidR="00341A71" w:rsidRPr="001751E7" w:rsidRDefault="00F5090C" w:rsidP="001751E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1751E7">
              <w:rPr>
                <w:rFonts w:ascii="Arial" w:hAnsi="Arial" w:cs="Arial"/>
                <w:sz w:val="24"/>
                <w:szCs w:val="24"/>
                <w:lang w:val="fr-BE"/>
              </w:rPr>
              <w:t>Nombre de jeunes par adulte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9" w:space="0" w:color="000000"/>
              <w:bottom w:val="single" w:sz="11" w:space="0" w:color="000000"/>
              <w:right w:val="single" w:sz="11" w:space="0" w:color="000000"/>
            </w:tcBorders>
          </w:tcPr>
          <w:p w14:paraId="366C6B12" w14:textId="77777777" w:rsidR="00341A71" w:rsidRPr="001751E7" w:rsidRDefault="00341A71" w:rsidP="001751E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BE"/>
              </w:rPr>
            </w:pPr>
          </w:p>
        </w:tc>
      </w:tr>
    </w:tbl>
    <w:p w14:paraId="597FFBB8" w14:textId="77777777" w:rsidR="00341A71" w:rsidRPr="001751E7" w:rsidRDefault="00341A71" w:rsidP="001751E7">
      <w:pPr>
        <w:spacing w:line="360" w:lineRule="auto"/>
        <w:rPr>
          <w:rFonts w:ascii="Arial" w:hAnsi="Arial" w:cs="Arial"/>
          <w:sz w:val="24"/>
          <w:szCs w:val="24"/>
          <w:lang w:val="fr-BE"/>
        </w:rPr>
      </w:pPr>
    </w:p>
    <w:p w14:paraId="0BB7C9D9" w14:textId="77777777" w:rsidR="00F5090C" w:rsidRDefault="00F5090C" w:rsidP="00F5090C">
      <w:pPr>
        <w:spacing w:line="360" w:lineRule="auto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Rapport rédigé le </w:t>
      </w:r>
    </w:p>
    <w:p w14:paraId="1696C705" w14:textId="60A0B21E" w:rsidR="00341A71" w:rsidRDefault="00F5090C" w:rsidP="00F5090C">
      <w:pPr>
        <w:spacing w:line="36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hAnsi="Arial" w:cs="Arial"/>
          <w:sz w:val="24"/>
          <w:szCs w:val="24"/>
          <w:lang w:val="fr-BE"/>
        </w:rPr>
        <w:t xml:space="preserve">Adresse E-mail/n° téléphone du rapporteur </w:t>
      </w:r>
    </w:p>
    <w:sectPr w:rsidR="00341A71">
      <w:type w:val="continuous"/>
      <w:pgSz w:w="11920" w:h="16850"/>
      <w:pgMar w:top="780" w:right="9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71"/>
    <w:rsid w:val="001540EC"/>
    <w:rsid w:val="001751E7"/>
    <w:rsid w:val="00341A71"/>
    <w:rsid w:val="00F5090C"/>
    <w:rsid w:val="00F5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0599"/>
  <w15:docId w15:val="{3A2B098B-165C-4F08-A4B2-AD3DACB8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spacing w:before="64"/>
      <w:ind w:left="124"/>
      <w:outlineLvl w:val="0"/>
    </w:pPr>
    <w:rPr>
      <w:rFonts w:ascii="Arial" w:eastAsia="Arial" w:hAnsi="Arial"/>
      <w:sz w:val="28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7"/>
    </w:pPr>
    <w:rPr>
      <w:rFonts w:ascii="Arial" w:eastAsia="Arial" w:hAnsi="Arial"/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Leloux</dc:creator>
  <cp:lastModifiedBy>Yves Leloux</cp:lastModifiedBy>
  <cp:revision>2</cp:revision>
  <dcterms:created xsi:type="dcterms:W3CDTF">2022-02-21T16:02:00Z</dcterms:created>
  <dcterms:modified xsi:type="dcterms:W3CDTF">2022-02-21T16:02:00Z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LastSaved">
    <vt:filetime>2021-05-27T00:00:00Z</vt:filetime>
  </property>
</Properties>
</file>